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E2216" w:rsidRDefault="000E221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E2216" w:rsidRDefault="000E221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0E221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PROVIMENTO CGJ 2/2017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E2216" w:rsidRDefault="000E221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674C4" w:rsidRDefault="000E2216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0E2216">
        <w:rPr>
          <w:b/>
          <w:noProof/>
          <w:lang w:eastAsia="pt-BR"/>
        </w:rPr>
        <w:t>Regulamenta procedimento de constituição em mora do devedor fiduciante pelos serviços extrajudiciais deste Estado.</w:t>
      </w:r>
    </w:p>
    <w:p w:rsidR="000674C4" w:rsidRDefault="000674C4" w:rsidP="000674C4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0E2216" w:rsidRPr="000674C4" w:rsidRDefault="000E2216" w:rsidP="000674C4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0674C4" w:rsidRPr="000674C4" w:rsidRDefault="000674C4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  <w:bookmarkStart w:id="0" w:name="2446612_e"/>
      <w:bookmarkStart w:id="1" w:name="2446769_b"/>
      <w:bookmarkEnd w:id="0"/>
      <w:bookmarkEnd w:id="1"/>
      <w:r w:rsidRPr="000674C4">
        <w:rPr>
          <w:rFonts w:ascii="Verdana" w:eastAsia="Times New Roman" w:hAnsi="Verdana" w:cs="Times New Roman"/>
          <w:sz w:val="16"/>
          <w:szCs w:val="24"/>
          <w:lang w:eastAsia="pt-BR"/>
        </w:rPr>
        <w:t xml:space="preserve"> </w:t>
      </w: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0674C4" w:rsidRDefault="000674C4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0E2216" w:rsidRDefault="000E2216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bookmarkStart w:id="2" w:name="_GoBack"/>
      <w:bookmarkEnd w:id="2"/>
    </w:p>
    <w:p w:rsidR="000E2216" w:rsidRDefault="000E2216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0E2216" w:rsidRPr="000E2216" w:rsidRDefault="000E2216" w:rsidP="000E221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  <w:r w:rsidRPr="000E2216">
        <w:rPr>
          <w:rFonts w:ascii="Verdana" w:eastAsia="Times New Roman" w:hAnsi="Verdana" w:cs="Arial"/>
          <w:sz w:val="16"/>
          <w:szCs w:val="13"/>
          <w:lang w:eastAsia="pt-BR"/>
        </w:rPr>
        <w:t>Emolumentos devidos ao Registro de Títulos e Documentos:</w:t>
      </w:r>
    </w:p>
    <w:p w:rsidR="000E2216" w:rsidRDefault="000E2216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365"/>
        <w:gridCol w:w="1051"/>
        <w:gridCol w:w="853"/>
        <w:gridCol w:w="955"/>
        <w:gridCol w:w="1085"/>
        <w:gridCol w:w="1121"/>
        <w:gridCol w:w="916"/>
        <w:gridCol w:w="905"/>
        <w:gridCol w:w="1009"/>
      </w:tblGrid>
      <w:tr w:rsidR="000E2216" w:rsidRPr="000E2216" w:rsidTr="00693FD3">
        <w:trPr>
          <w:trHeight w:val="57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Ato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Emolumentos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L. 6370/12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FETJ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FUNPERJ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FUNDPERJ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FUNARPEN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Mútua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Acoterj</w:t>
            </w:r>
            <w:proofErr w:type="spellEnd"/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0E2216" w:rsidRPr="000E2216" w:rsidTr="00693FD3">
        <w:trPr>
          <w:trHeight w:val="57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Notificação, até 4 páginas c/ certidão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R$144,25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R$2,88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R$28,85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R$7,21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R$7,21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R$5,77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R$14,16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R$210,61</w:t>
            </w:r>
          </w:p>
        </w:tc>
      </w:tr>
      <w:tr w:rsidR="000E2216" w:rsidRPr="000E2216" w:rsidTr="00693FD3">
        <w:trPr>
          <w:trHeight w:val="57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Página excedente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R$2,76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R$3,73</w:t>
            </w:r>
          </w:p>
        </w:tc>
      </w:tr>
      <w:tr w:rsidR="000E2216" w:rsidRPr="000E2216" w:rsidTr="00693FD3">
        <w:trPr>
          <w:trHeight w:val="57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Por diligencia pessoal, até máx. 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R$18,99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R$3,79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R$25,78</w:t>
            </w:r>
          </w:p>
        </w:tc>
      </w:tr>
      <w:tr w:rsidR="000E2216" w:rsidRPr="000E2216" w:rsidTr="00693FD3">
        <w:trPr>
          <w:trHeight w:val="57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Distribuição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R$4,71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R$0,18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R$6,38</w:t>
            </w:r>
          </w:p>
        </w:tc>
      </w:tr>
      <w:tr w:rsidR="000E2216" w:rsidRPr="000E2216" w:rsidTr="00693FD3">
        <w:trPr>
          <w:trHeight w:val="57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2216" w:rsidRPr="000E2216" w:rsidRDefault="000E2216" w:rsidP="000E22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0E221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R$246,50</w:t>
            </w:r>
          </w:p>
        </w:tc>
      </w:tr>
    </w:tbl>
    <w:p w:rsidR="000E2216" w:rsidRDefault="000E2216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B4139F" w:rsidRDefault="00B4139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FC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2216"/>
    <w:rsid w:val="00113498"/>
    <w:rsid w:val="0017191E"/>
    <w:rsid w:val="001946C7"/>
    <w:rsid w:val="002028E5"/>
    <w:rsid w:val="004B4F7F"/>
    <w:rsid w:val="004B772A"/>
    <w:rsid w:val="004D6EFC"/>
    <w:rsid w:val="0057694E"/>
    <w:rsid w:val="009307A1"/>
    <w:rsid w:val="00A96694"/>
    <w:rsid w:val="00B4139F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3</cp:revision>
  <dcterms:created xsi:type="dcterms:W3CDTF">2017-01-16T13:47:00Z</dcterms:created>
  <dcterms:modified xsi:type="dcterms:W3CDTF">2017-01-16T13:48:00Z</dcterms:modified>
</cp:coreProperties>
</file>