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C01515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ANEX</w:t>
      </w:r>
      <w:r w:rsidR="00823B74">
        <w:rPr>
          <w:b/>
          <w:noProof/>
          <w:color w:val="FF0000"/>
          <w:lang w:eastAsia="pt-BR"/>
        </w:rPr>
        <w:t>O</w:t>
      </w:r>
      <w:r w:rsidR="00457407">
        <w:rPr>
          <w:b/>
          <w:noProof/>
          <w:color w:val="FF0000"/>
          <w:lang w:eastAsia="pt-BR"/>
        </w:rPr>
        <w:t xml:space="preserve"> </w:t>
      </w:r>
    </w:p>
    <w:p w:rsidR="00457407" w:rsidRPr="004B772A" w:rsidRDefault="0045740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457407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PROVIMENTO CGJ nº 69</w:t>
      </w:r>
      <w:r w:rsidR="00823B74">
        <w:rPr>
          <w:b/>
          <w:noProof/>
          <w:lang w:eastAsia="pt-BR"/>
        </w:rPr>
        <w:t>/2017</w:t>
      </w: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C66E85" w:rsidRDefault="00823B74" w:rsidP="00457407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b/>
          <w:noProof/>
          <w:lang w:eastAsia="pt-BR"/>
        </w:rPr>
        <w:tab/>
      </w:r>
      <w:r w:rsidR="00457407" w:rsidRPr="00457407">
        <w:rPr>
          <w:b/>
          <w:noProof/>
          <w:lang w:eastAsia="pt-BR"/>
        </w:rPr>
        <w:t>Dispõe sobre atuação das Centrais de Cumprimento de Mandados, dos Núcleos de Auxílio Recíproco de Oficiais de Justiça Avaliadores; define as suas relações com os cartórios no período do recesso forense; e dá outras providências.</w:t>
      </w:r>
    </w:p>
    <w:p w:rsidR="006A2F9E" w:rsidRPr="006A2F9E" w:rsidRDefault="006A2F9E" w:rsidP="006A2F9E">
      <w:pPr>
        <w:spacing w:after="0" w:line="240" w:lineRule="auto"/>
        <w:jc w:val="both"/>
        <w:rPr>
          <w:rFonts w:ascii="Verdana" w:eastAsia="Times New Roman" w:hAnsi="Verdana" w:cs="Arial"/>
          <w:sz w:val="16"/>
        </w:rPr>
      </w:pPr>
    </w:p>
    <w:p w:rsidR="00C66E85" w:rsidRDefault="00C66E85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2506E6" w:rsidRDefault="002506E6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9161A7" w:rsidRDefault="009161A7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457407" w:rsidRPr="00457407" w:rsidRDefault="00457407" w:rsidP="0045740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24"/>
          <w:lang w:eastAsia="pt-BR"/>
        </w:rPr>
      </w:pPr>
      <w:r w:rsidRPr="00457407">
        <w:rPr>
          <w:rFonts w:ascii="Verdana" w:eastAsia="Times New Roman" w:hAnsi="Verdana" w:cs="Arial"/>
          <w:b/>
          <w:sz w:val="16"/>
          <w:szCs w:val="24"/>
          <w:lang w:eastAsia="pt-BR"/>
        </w:rPr>
        <w:t>Endereço para acesso a caixa de correio do SARQ via Webmail</w:t>
      </w:r>
    </w:p>
    <w:p w:rsidR="00457407" w:rsidRDefault="00457407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tbl>
      <w:tblPr>
        <w:tblW w:w="10771" w:type="dxa"/>
        <w:tblInd w:w="-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3690"/>
        <w:gridCol w:w="39"/>
        <w:gridCol w:w="7008"/>
        <w:gridCol w:w="17"/>
      </w:tblGrid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  <w:t>Serventia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  <w:t>E</w:t>
            </w:r>
            <w:r w:rsidRPr="00457407"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  <w:noBreakHyphen/>
              <w:t>mail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Alcântara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esarq.alca</w:t>
            </w:r>
            <w:r w:rsidRPr="00457407"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  <w:t>n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tara@tjrj.jus.br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Angra dos Reis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esarq.angrareis@tjrj.jus.br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Araruama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esarq.araruama@tjrj.jus.br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Armação de Búzios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esarq.armacaobuzios@tjrj.jus.br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SARQ – Auditoria Militar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esarq.auditoriamilitar@tjrj.jus.br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Arraial do Cabo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esarq.arraialcabo@tjrj.jus.br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Bangu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esarq.bangu@tjrj.jus.br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Barra da Tijuca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esarq.barradatijuca@tjrj.jus.br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Barra do Piraí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esarq.barrapirai@tjrj.jus.br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Barra Mansa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esarq.barramansa@tjrj.jus.br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Belford Roxo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esarq.belfordroxo@tjrj.jus.br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Bom Jardim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esarq.bomjardim@tjrj.jus.br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Bom Jesus do Itabapoana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esarq.bomjesusitabapoana@tjrj.jus.br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Cabo Frio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esarq.cabofrio@tjrj.jus.br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Cachoeira de Macacu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esarq.cachoeiramacacu@tjrj.jus.br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Cambuci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esarq.cambuci@tjrj.jus.br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Campo Grande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esarq.campogrande@tjrj.jus.br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Campos dos Goytacazes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esarq.camposgoytacazes@tjrj.jus.br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Cantagalo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esarq.cantagalo@tjrj.jus.br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Capital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Dívida Ativa do Município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esarq.divativamunicipio@tjrj.jus.br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Capital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Dívida Ativa Estadual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esarq.divativaestadual@tjrj.jus.br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Capital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Juizados Cíveis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esarq.juizadosciveis@tjrj.jus.br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Capital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Varas Cíveis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esarq.varasciveis@tjrj.jus.br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Capital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Varas Criminais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esarq.varascriminais@tjrj.jus.br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Capital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Varas de Família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esarq.varasfamilia@tjrj.jus.br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Capital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Varas de Fazenda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esarq.varasfazenda@tjrj.jus.br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Capital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VEP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esarq.vep@tjrj.jus.br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Carapebus/Quissamã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esarq.carapebus@tjrj.jus.br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Cardoso Moreira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esarq.cardosomoreira@tjrj.jus.br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Carmo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esarq.carmo@tjrj.jus.br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Casimiro de Abreu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esarq.casimiroabreu@tjrj.jus.br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Conceição de Macabu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esarq.conceicaomacabu@tjrj.jus.br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lastRenderedPageBreak/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Cordeiro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esarq.cordeiro@tjrj.jus.br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Duas Barras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esarq.duasbarras@tjrj.jus.br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Duque de Caxias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esarq.duquecaxias@tjrj.jus.br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Eng. Paulo de Frontin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esarq.engº.paulofrontin@tjrj.jus.br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Guapimirim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esarq.guapimirim@tjrj.jus.br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Iguaba Grande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esarq.iguabagrande@tjrj.jus.br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Ilha do Governador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esarq.ilhagovernador@tjrj.jus.br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Inhomirim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esarq.inhomirim@tjrj.jus.br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Itaboraí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esarq.itaborai@tjrj.jus.br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Itaguaí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esarq.itaguai@tjrj.jus.br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Itaipava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esarq.itaipava@tjrj.jus.br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Italva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esarq.italva@tjrj.jus.br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Itaocara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 esarq.itaocara@tjrj.jus.br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Itaperuna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esarq.itaperuna@tjrj.jus.br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Itatiaia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esarq.itatiaia@tjrj.jus.br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Jacarepaguá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esarq.jacarepagua@tjrj.jus.br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Japeri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esarq.japeri@tjrj.jus.br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Lage de Muriaé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esarq.lagemuriae@tjrj.jus.br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Leopoldina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esarq.leopoldina@tjrj.jus.br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Macaé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esarq.macae@tjrj.jus.br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Madureira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esarq.madureira@tjrj.jus.br</w:t>
            </w:r>
          </w:p>
        </w:tc>
      </w:tr>
      <w:tr w:rsidR="00457407" w:rsidRPr="00457407" w:rsidTr="002B0CD3">
        <w:trPr>
          <w:gridBefore w:val="1"/>
          <w:wBefore w:w="17" w:type="dxa"/>
          <w:trHeight w:val="57"/>
        </w:trPr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Magé</w:t>
            </w:r>
          </w:p>
        </w:tc>
        <w:tc>
          <w:tcPr>
            <w:tcW w:w="7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esarq.mage@tjrj.jus.br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Mangaratiba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esarq.mangaratiba@tjrj.jus.br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Maricá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esarq.marica@tjrj.jus.br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Méier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esarq.meier@tjrj.jus.br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Mendes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esarq.mendes@tjrj.jus.br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Miguel Pereira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esarq.miguelpereira@tjrj.jus.br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Miracema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esarq.miracema@tjrj.jus.br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Natividade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esarq.natividade@tjrj.jus.br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Nilópolis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esarq.nilopolis@tjrj.jus.br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Niterói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Varas Cíveis, Criminais e JECRI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esarq.niteroi.vciv@tjrj.jus.br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Niterói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Varas de Família e JECIV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esarq.niteroi.vfam@tjrj.jus.br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Nova Friburgo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esarq.novafriburgo@tjrj.jus.br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Nova Iguaçu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esarq.novaiguacu@tjrj.jus.br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Paracambi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esarq.paracambi@tjrj.jus.br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Paraíba do Sul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esarq.paraibasul@tjrj.jus.br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Paraty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esarq.paraty@tjrj.jus.br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Paty de Alfares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esarq.patyalfares@tjrj.jus.br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Pavuna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esarq.pavuna@tjrj.jus.br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Petrópolis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esarq.petropolis@tjrj.jus.br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Pinheiral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esarq.pinheiral@tjrj.jus.br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Piraí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esarq.pirai@tjrj.jus.br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SARQ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Plantão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esarq.plantao@tjrj.jus.br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SARQ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>Polinter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esarqpolinter@tjrj.jus.br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Porciúncula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esarq.porciuncula@tjrj.jus.br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Porto Real/Quatis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esarq.portoreal@tjrj.jus.br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Queimados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esarq.queimados@tjrj.jus.br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Região Oceânica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esarq.regiaooceanica@tjrj.jus.br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Resende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esarq.resende@tjrj.jus.br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Rio Bonito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esarq.riobonito@tjrj.jus.br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Rio Claro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esarq.rioclaro@tjrj.jus.br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Rio das Flores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esarq.rioflores@tjrj.jus.br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Rio das Ostras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esarq.riodasostras@tjrj.jus.br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Santa Cruz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esarq.santacruz@tjrj.jus.br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lastRenderedPageBreak/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Santa Maria Madalena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esarq.smmadalena@tjrj.jus.br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Santo Antônio de Pádua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esarq.santoantoniopadua@tjrj.jus.br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São Fidélis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esarq.saofidelis@tjrj.jus.br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São Francisco de Itabapoana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esarq.sfitabapoana@tjrj.jus.br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São Gonçalo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esarq.saogoncalo@tjrj.jus.br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São João da Barra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esarq.sjbarra@tjrj.jus.br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São João de Meriti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esarq.sjmeriti@tjrj.jus.br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São José do V. do Rio Preto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esarq.sjvaleriopreto@tjrj.jus.br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São Pedro da Aldeia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esarq.spedroaldeia@tjrj.jus.br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São Sebastião do Alto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esarq.ssebastiaodoalto@tjrj.jus.br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Sapucaia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esarq.sapucaia@tjrj.jus.br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Saquarema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esarq.saquarema@tjrj.jus.br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Seropédica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esarq.seropedica@tjrj.jus.br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Silva Jardim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esarq.silvajardim@tjrj.jus.br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Sumidouro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esarq.sumidouro@tjrj.jus.br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Teresópolis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esarq.teresopolis@tjrj.jus.br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Trajano de Moraes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esarq.trajanomoraes@tjrj.jus.br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Três Rios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esarq.tresrios@tjrj.jus.br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Valença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esarq.valenca@tjrj.jus.br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Varre e Sai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esarq.varresai@tjrj.jus.br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Vassouras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esarq.vassouras@tjrj.jus.br</w:t>
            </w:r>
          </w:p>
        </w:tc>
      </w:tr>
      <w:tr w:rsidR="00457407" w:rsidRPr="00457407" w:rsidTr="002B0CD3">
        <w:trPr>
          <w:gridAfter w:val="1"/>
          <w:wAfter w:w="17" w:type="dxa"/>
          <w:trHeight w:val="5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SARQ </w:t>
            </w: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noBreakHyphen/>
              <w:t xml:space="preserve"> Volta Redonda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27" w:type="dxa"/>
              <w:bottom w:w="0" w:type="dxa"/>
              <w:right w:w="15" w:type="dxa"/>
            </w:tcMar>
            <w:hideMark/>
          </w:tcPr>
          <w:p w:rsidR="00457407" w:rsidRPr="00457407" w:rsidRDefault="00457407" w:rsidP="00457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457407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esarq.voltaredonda@tjrj.jus.br</w:t>
            </w:r>
          </w:p>
        </w:tc>
      </w:tr>
    </w:tbl>
    <w:p w:rsidR="00457407" w:rsidRDefault="00457407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457407" w:rsidRDefault="00457407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457407" w:rsidRDefault="00457407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457407" w:rsidRDefault="00457407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3C21F8" w:rsidRDefault="003C21F8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B03A51" w:rsidRDefault="00B03A51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B03A51" w:rsidRDefault="00B03A51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4B4F7F" w:rsidRPr="002506E6" w:rsidRDefault="00823B74" w:rsidP="00823B74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  <w:r w:rsidRPr="002506E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Este texto não substitui o publicado no Diário Oficial.</w:t>
      </w:r>
    </w:p>
    <w:sectPr w:rsidR="004B4F7F" w:rsidRPr="002506E6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979" w:rsidRDefault="00EF7979" w:rsidP="00C84746">
      <w:pPr>
        <w:spacing w:after="0" w:line="240" w:lineRule="auto"/>
      </w:pPr>
      <w:r>
        <w:separator/>
      </w:r>
    </w:p>
  </w:endnote>
  <w:endnote w:type="continuationSeparator" w:id="0">
    <w:p w:rsidR="00EF7979" w:rsidRDefault="00EF7979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979" w:rsidRDefault="00EF7979" w:rsidP="00C84746">
      <w:pPr>
        <w:spacing w:after="0" w:line="240" w:lineRule="auto"/>
      </w:pPr>
      <w:r>
        <w:separator/>
      </w:r>
    </w:p>
  </w:footnote>
  <w:footnote w:type="continuationSeparator" w:id="0">
    <w:p w:rsidR="00EF7979" w:rsidRDefault="00EF7979" w:rsidP="00C8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1034D0"/>
    <w:rsid w:val="00113498"/>
    <w:rsid w:val="001363BC"/>
    <w:rsid w:val="001576B2"/>
    <w:rsid w:val="0017191E"/>
    <w:rsid w:val="002028E5"/>
    <w:rsid w:val="002506E6"/>
    <w:rsid w:val="00253070"/>
    <w:rsid w:val="002D22CB"/>
    <w:rsid w:val="002D2A18"/>
    <w:rsid w:val="003407CE"/>
    <w:rsid w:val="00357DD8"/>
    <w:rsid w:val="0036611A"/>
    <w:rsid w:val="003A2372"/>
    <w:rsid w:val="003C21F8"/>
    <w:rsid w:val="0044051E"/>
    <w:rsid w:val="004553B0"/>
    <w:rsid w:val="00457407"/>
    <w:rsid w:val="004B4F7F"/>
    <w:rsid w:val="004B772A"/>
    <w:rsid w:val="004D3AD6"/>
    <w:rsid w:val="0057694E"/>
    <w:rsid w:val="006A2F9E"/>
    <w:rsid w:val="006D496F"/>
    <w:rsid w:val="00707195"/>
    <w:rsid w:val="00711C70"/>
    <w:rsid w:val="00823B74"/>
    <w:rsid w:val="00826A8E"/>
    <w:rsid w:val="00863B8B"/>
    <w:rsid w:val="008E1401"/>
    <w:rsid w:val="009161A7"/>
    <w:rsid w:val="009307A1"/>
    <w:rsid w:val="009B235F"/>
    <w:rsid w:val="00A34F0E"/>
    <w:rsid w:val="00A96694"/>
    <w:rsid w:val="00B03A51"/>
    <w:rsid w:val="00B4139F"/>
    <w:rsid w:val="00C01515"/>
    <w:rsid w:val="00C66E85"/>
    <w:rsid w:val="00C84746"/>
    <w:rsid w:val="00CB0E2D"/>
    <w:rsid w:val="00CB5400"/>
    <w:rsid w:val="00D24A71"/>
    <w:rsid w:val="00DA5371"/>
    <w:rsid w:val="00E03F1F"/>
    <w:rsid w:val="00E436F6"/>
    <w:rsid w:val="00EF622D"/>
    <w:rsid w:val="00EF7979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Thais Ramos Salles</cp:lastModifiedBy>
  <cp:revision>14</cp:revision>
  <dcterms:created xsi:type="dcterms:W3CDTF">2017-10-17T11:55:00Z</dcterms:created>
  <dcterms:modified xsi:type="dcterms:W3CDTF">2017-12-19T13:00:00Z</dcterms:modified>
</cp:coreProperties>
</file>