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BA6" w:rsidRDefault="00A63BA6" w:rsidP="00A63BA6">
      <w:pPr>
        <w:jc w:val="center"/>
      </w:pPr>
      <w:r>
        <w:rPr>
          <w:noProof/>
          <w:lang w:eastAsia="pt-BR"/>
        </w:rPr>
        <w:drawing>
          <wp:inline distT="0" distB="0" distL="0" distR="0" wp14:anchorId="3A0620FB" wp14:editId="182C0AD0">
            <wp:extent cx="713105" cy="72517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3105" cy="725170"/>
                    </a:xfrm>
                    <a:prstGeom prst="rect">
                      <a:avLst/>
                    </a:prstGeom>
                    <a:noFill/>
                  </pic:spPr>
                </pic:pic>
              </a:graphicData>
            </a:graphic>
          </wp:inline>
        </w:drawing>
      </w:r>
    </w:p>
    <w:p w:rsidR="00A63BA6" w:rsidRDefault="00A63BA6" w:rsidP="00A63BA6">
      <w:pPr>
        <w:jc w:val="center"/>
      </w:pPr>
    </w:p>
    <w:p w:rsidR="00A63BA6" w:rsidRDefault="00A63BA6" w:rsidP="00A63BA6">
      <w:pPr>
        <w:tabs>
          <w:tab w:val="center" w:pos="4419"/>
          <w:tab w:val="right" w:pos="8838"/>
        </w:tabs>
        <w:spacing w:after="0" w:line="240" w:lineRule="auto"/>
        <w:jc w:val="center"/>
        <w:rPr>
          <w:noProof/>
          <w:lang w:eastAsia="pt-BR"/>
        </w:rPr>
      </w:pPr>
      <w:r w:rsidRPr="00A96694">
        <w:rPr>
          <w:rFonts w:ascii="Arial" w:eastAsia="Times New Roman" w:hAnsi="Arial" w:cs="Arial"/>
          <w:b/>
          <w:noProof/>
          <w:color w:val="222E72"/>
          <w:sz w:val="24"/>
          <w:szCs w:val="24"/>
          <w:lang w:eastAsia="pt-BR"/>
        </w:rPr>
        <w:t>Poder Judiciário do Estado do Rio de Janeiro</w:t>
      </w:r>
    </w:p>
    <w:p w:rsidR="00A63BA6" w:rsidRDefault="00A63BA6" w:rsidP="00A63BA6">
      <w:pPr>
        <w:tabs>
          <w:tab w:val="center" w:pos="4419"/>
          <w:tab w:val="right" w:pos="8838"/>
        </w:tabs>
        <w:spacing w:after="0" w:line="240" w:lineRule="auto"/>
        <w:jc w:val="center"/>
        <w:rPr>
          <w:noProof/>
          <w:lang w:eastAsia="pt-BR"/>
        </w:rPr>
      </w:pPr>
    </w:p>
    <w:p w:rsidR="00A63BA6" w:rsidRPr="002378C1" w:rsidRDefault="00A63BA6" w:rsidP="00A63BA6">
      <w:pPr>
        <w:tabs>
          <w:tab w:val="center" w:pos="4419"/>
          <w:tab w:val="right" w:pos="8838"/>
        </w:tabs>
        <w:spacing w:after="0" w:line="240" w:lineRule="auto"/>
        <w:jc w:val="center"/>
        <w:rPr>
          <w:b/>
          <w:noProof/>
          <w:color w:val="FF0000"/>
          <w:lang w:eastAsia="pt-BR"/>
        </w:rPr>
      </w:pPr>
      <w:r w:rsidRPr="002378C1">
        <w:rPr>
          <w:b/>
          <w:noProof/>
          <w:color w:val="FF0000"/>
          <w:lang w:eastAsia="pt-BR"/>
        </w:rPr>
        <w:t>Anexo</w:t>
      </w:r>
    </w:p>
    <w:p w:rsidR="00A63BA6" w:rsidRDefault="00A63BA6" w:rsidP="00A63BA6">
      <w:pPr>
        <w:tabs>
          <w:tab w:val="center" w:pos="4419"/>
          <w:tab w:val="right" w:pos="8838"/>
        </w:tabs>
        <w:spacing w:after="0" w:line="240" w:lineRule="auto"/>
        <w:jc w:val="center"/>
        <w:rPr>
          <w:noProof/>
          <w:lang w:eastAsia="pt-BR"/>
        </w:rPr>
      </w:pPr>
    </w:p>
    <w:p w:rsidR="00A63BA6" w:rsidRDefault="00A63BA6" w:rsidP="00A63BA6">
      <w:pPr>
        <w:tabs>
          <w:tab w:val="center" w:pos="4419"/>
          <w:tab w:val="right" w:pos="8838"/>
        </w:tabs>
        <w:spacing w:after="0" w:line="240" w:lineRule="auto"/>
        <w:jc w:val="center"/>
        <w:rPr>
          <w:b/>
          <w:noProof/>
          <w:lang w:eastAsia="pt-BR"/>
        </w:rPr>
      </w:pPr>
      <w:r>
        <w:rPr>
          <w:b/>
          <w:noProof/>
          <w:lang w:eastAsia="pt-BR"/>
        </w:rPr>
        <w:t xml:space="preserve">RESOLUÇÃO CM nº </w:t>
      </w:r>
      <w:r w:rsidR="00E848D3">
        <w:rPr>
          <w:b/>
          <w:noProof/>
          <w:lang w:eastAsia="pt-BR"/>
        </w:rPr>
        <w:t>9/2016</w:t>
      </w:r>
    </w:p>
    <w:p w:rsidR="00A63BA6" w:rsidRDefault="00A63BA6" w:rsidP="00A63BA6">
      <w:pPr>
        <w:tabs>
          <w:tab w:val="center" w:pos="4419"/>
          <w:tab w:val="right" w:pos="8838"/>
        </w:tabs>
        <w:spacing w:after="0" w:line="240" w:lineRule="auto"/>
        <w:jc w:val="center"/>
        <w:rPr>
          <w:b/>
          <w:noProof/>
          <w:lang w:eastAsia="pt-BR"/>
        </w:rPr>
      </w:pPr>
    </w:p>
    <w:p w:rsidR="00E848D3" w:rsidRPr="00E848D3" w:rsidRDefault="00E848D3" w:rsidP="00E848D3">
      <w:pPr>
        <w:autoSpaceDE w:val="0"/>
        <w:autoSpaceDN w:val="0"/>
        <w:adjustRightInd w:val="0"/>
        <w:ind w:left="5103"/>
        <w:jc w:val="both"/>
        <w:rPr>
          <w:b/>
          <w:noProof/>
          <w:lang w:eastAsia="pt-BR"/>
        </w:rPr>
      </w:pPr>
      <w:r w:rsidRPr="00E848D3">
        <w:rPr>
          <w:b/>
          <w:noProof/>
          <w:lang w:eastAsia="pt-BR"/>
        </w:rPr>
        <w:t>Altera a Resolução CM nº 3/2011, para adequação aos termos da Lei Federal nº 13.105/2015, Novo Código de Processo Civil, no que diz respeito aos procedimentos para o cadastro de profissionais para atuação como peritos judiciais, e de órgãos técnicos ou científicos para indicação e dá outras providências.</w:t>
      </w:r>
    </w:p>
    <w:p w:rsidR="00A63BA6" w:rsidRDefault="00A63BA6" w:rsidP="00A63BA6">
      <w:pPr>
        <w:tabs>
          <w:tab w:val="center" w:pos="4419"/>
          <w:tab w:val="right" w:pos="8838"/>
        </w:tabs>
        <w:spacing w:after="0" w:line="240" w:lineRule="auto"/>
        <w:ind w:left="5102"/>
        <w:jc w:val="both"/>
        <w:rPr>
          <w:b/>
          <w:noProof/>
          <w:lang w:eastAsia="pt-BR"/>
        </w:rPr>
      </w:pPr>
    </w:p>
    <w:p w:rsidR="00E848D3" w:rsidRPr="009F7B3D" w:rsidRDefault="00E848D3" w:rsidP="00E848D3">
      <w:pPr>
        <w:widowControl w:val="0"/>
        <w:autoSpaceDE w:val="0"/>
        <w:autoSpaceDN w:val="0"/>
        <w:adjustRightInd w:val="0"/>
        <w:jc w:val="center"/>
        <w:rPr>
          <w:rFonts w:cs="Arial"/>
          <w:b/>
          <w:szCs w:val="13"/>
        </w:rPr>
      </w:pPr>
      <w:r w:rsidRPr="009F7B3D">
        <w:rPr>
          <w:rFonts w:cs="Arial"/>
          <w:b/>
          <w:szCs w:val="13"/>
        </w:rPr>
        <w:t>ANEXO I</w:t>
      </w:r>
    </w:p>
    <w:p w:rsidR="00E848D3" w:rsidRPr="009F7B3D" w:rsidRDefault="00E848D3" w:rsidP="00E848D3">
      <w:pPr>
        <w:widowControl w:val="0"/>
        <w:autoSpaceDE w:val="0"/>
        <w:autoSpaceDN w:val="0"/>
        <w:adjustRightInd w:val="0"/>
        <w:jc w:val="center"/>
        <w:rPr>
          <w:rFonts w:cs="Arial"/>
          <w:szCs w:val="13"/>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4"/>
        <w:gridCol w:w="1814"/>
        <w:gridCol w:w="907"/>
        <w:gridCol w:w="2722"/>
        <w:gridCol w:w="2722"/>
      </w:tblGrid>
      <w:tr w:rsidR="00E848D3" w:rsidRPr="009F7B3D" w:rsidTr="001463C1">
        <w:trPr>
          <w:cantSplit/>
          <w:trHeight w:val="57"/>
          <w:jc w:val="center"/>
        </w:trPr>
        <w:tc>
          <w:tcPr>
            <w:tcW w:w="5000" w:type="pct"/>
            <w:gridSpan w:val="5"/>
            <w:vAlign w:val="center"/>
            <w:hideMark/>
          </w:tcPr>
          <w:p w:rsidR="00E848D3" w:rsidRPr="009F7B3D" w:rsidRDefault="00E848D3" w:rsidP="001463C1">
            <w:pPr>
              <w:widowControl w:val="0"/>
              <w:autoSpaceDE w:val="0"/>
              <w:autoSpaceDN w:val="0"/>
              <w:adjustRightInd w:val="0"/>
              <w:jc w:val="center"/>
              <w:rPr>
                <w:rFonts w:cs="Arial"/>
                <w:b/>
                <w:szCs w:val="18"/>
              </w:rPr>
            </w:pPr>
            <w:r w:rsidRPr="009F7B3D">
              <w:rPr>
                <w:rFonts w:cs="Arial"/>
                <w:b/>
                <w:szCs w:val="13"/>
              </w:rPr>
              <w:t>REQUERIMENTO DE INSCRIÇÃO NO CADASTRO ÚNICO DE PERITOS (CUP)</w:t>
            </w:r>
          </w:p>
        </w:tc>
      </w:tr>
      <w:tr w:rsidR="00E848D3" w:rsidRPr="009F7B3D" w:rsidTr="001463C1">
        <w:trPr>
          <w:cantSplit/>
          <w:trHeight w:val="57"/>
          <w:jc w:val="center"/>
        </w:trPr>
        <w:tc>
          <w:tcPr>
            <w:tcW w:w="5000" w:type="pct"/>
            <w:gridSpan w:val="5"/>
            <w:vAlign w:val="center"/>
            <w:hideMark/>
          </w:tcPr>
          <w:p w:rsidR="00E848D3" w:rsidRPr="009F7B3D" w:rsidRDefault="00E848D3" w:rsidP="001463C1">
            <w:pPr>
              <w:widowControl w:val="0"/>
              <w:autoSpaceDE w:val="0"/>
              <w:autoSpaceDN w:val="0"/>
              <w:adjustRightInd w:val="0"/>
              <w:rPr>
                <w:rFonts w:cs="Arial"/>
                <w:b/>
                <w:szCs w:val="18"/>
              </w:rPr>
            </w:pPr>
            <w:r w:rsidRPr="009F7B3D">
              <w:rPr>
                <w:rFonts w:cs="Arial"/>
                <w:b/>
                <w:szCs w:val="18"/>
              </w:rPr>
              <w:t>DADOS DO REQUERENTE</w:t>
            </w:r>
          </w:p>
        </w:tc>
      </w:tr>
      <w:tr w:rsidR="00E848D3" w:rsidRPr="009F7B3D" w:rsidTr="001463C1">
        <w:trPr>
          <w:cantSplit/>
          <w:trHeight w:val="57"/>
          <w:jc w:val="center"/>
        </w:trPr>
        <w:tc>
          <w:tcPr>
            <w:tcW w:w="905" w:type="pct"/>
            <w:vMerge w:val="restart"/>
            <w:vAlign w:val="center"/>
            <w:hideMark/>
          </w:tcPr>
          <w:p w:rsidR="00E848D3" w:rsidRPr="009F7B3D" w:rsidRDefault="00E848D3" w:rsidP="001463C1">
            <w:pPr>
              <w:widowControl w:val="0"/>
              <w:autoSpaceDE w:val="0"/>
              <w:autoSpaceDN w:val="0"/>
              <w:adjustRightInd w:val="0"/>
              <w:jc w:val="center"/>
              <w:rPr>
                <w:rFonts w:cs="Arial"/>
                <w:bCs/>
                <w:szCs w:val="18"/>
              </w:rPr>
            </w:pPr>
            <w:r w:rsidRPr="009F7B3D">
              <w:rPr>
                <w:rFonts w:cs="Arial"/>
                <w:bCs/>
                <w:szCs w:val="18"/>
              </w:rPr>
              <w:t>Foto</w:t>
            </w:r>
          </w:p>
        </w:tc>
        <w:tc>
          <w:tcPr>
            <w:tcW w:w="4095" w:type="pct"/>
            <w:gridSpan w:val="4"/>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Nome</w:t>
            </w:r>
          </w:p>
        </w:tc>
      </w:tr>
      <w:tr w:rsidR="00E848D3" w:rsidRPr="009F7B3D" w:rsidTr="001463C1">
        <w:trPr>
          <w:cantSplit/>
          <w:trHeight w:val="57"/>
          <w:jc w:val="center"/>
        </w:trPr>
        <w:tc>
          <w:tcPr>
            <w:tcW w:w="905" w:type="pct"/>
            <w:vMerge/>
            <w:vAlign w:val="center"/>
            <w:hideMark/>
          </w:tcPr>
          <w:p w:rsidR="00E848D3" w:rsidRPr="009F7B3D" w:rsidRDefault="00E848D3" w:rsidP="001463C1">
            <w:pPr>
              <w:widowControl w:val="0"/>
              <w:autoSpaceDE w:val="0"/>
              <w:autoSpaceDN w:val="0"/>
              <w:adjustRightInd w:val="0"/>
              <w:rPr>
                <w:rFonts w:cs="Arial"/>
                <w:bCs/>
                <w:szCs w:val="18"/>
              </w:rPr>
            </w:pPr>
          </w:p>
        </w:tc>
        <w:tc>
          <w:tcPr>
            <w:tcW w:w="4095" w:type="pct"/>
            <w:gridSpan w:val="4"/>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Especialidade</w:t>
            </w:r>
          </w:p>
        </w:tc>
      </w:tr>
      <w:tr w:rsidR="00E848D3" w:rsidRPr="009F7B3D" w:rsidTr="001463C1">
        <w:trPr>
          <w:cantSplit/>
          <w:trHeight w:val="57"/>
          <w:jc w:val="center"/>
        </w:trPr>
        <w:tc>
          <w:tcPr>
            <w:tcW w:w="905" w:type="pct"/>
            <w:vMerge/>
            <w:vAlign w:val="center"/>
            <w:hideMark/>
          </w:tcPr>
          <w:p w:rsidR="00E848D3" w:rsidRPr="009F7B3D" w:rsidRDefault="00E848D3" w:rsidP="001463C1">
            <w:pPr>
              <w:widowControl w:val="0"/>
              <w:autoSpaceDE w:val="0"/>
              <w:autoSpaceDN w:val="0"/>
              <w:adjustRightInd w:val="0"/>
              <w:rPr>
                <w:rFonts w:cs="Arial"/>
                <w:bCs/>
                <w:szCs w:val="18"/>
              </w:rPr>
            </w:pPr>
          </w:p>
        </w:tc>
        <w:tc>
          <w:tcPr>
            <w:tcW w:w="1365" w:type="pct"/>
            <w:gridSpan w:val="2"/>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Data de nascimento</w:t>
            </w:r>
          </w:p>
        </w:tc>
        <w:tc>
          <w:tcPr>
            <w:tcW w:w="1365" w:type="pct"/>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RG / Registro Profissional</w:t>
            </w:r>
          </w:p>
        </w:tc>
        <w:tc>
          <w:tcPr>
            <w:tcW w:w="1365" w:type="pct"/>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CPF</w:t>
            </w:r>
          </w:p>
        </w:tc>
      </w:tr>
      <w:tr w:rsidR="00E848D3" w:rsidRPr="009F7B3D" w:rsidTr="001463C1">
        <w:trPr>
          <w:cantSplit/>
          <w:trHeight w:val="57"/>
          <w:jc w:val="center"/>
        </w:trPr>
        <w:tc>
          <w:tcPr>
            <w:tcW w:w="3635" w:type="pct"/>
            <w:gridSpan w:val="4"/>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Endereço Comercial</w:t>
            </w:r>
          </w:p>
        </w:tc>
        <w:tc>
          <w:tcPr>
            <w:tcW w:w="1365" w:type="pct"/>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Telefone Comercial</w:t>
            </w:r>
          </w:p>
        </w:tc>
      </w:tr>
      <w:tr w:rsidR="00E848D3" w:rsidRPr="009F7B3D" w:rsidTr="001463C1">
        <w:trPr>
          <w:cantSplit/>
          <w:trHeight w:val="57"/>
          <w:jc w:val="center"/>
        </w:trPr>
        <w:tc>
          <w:tcPr>
            <w:tcW w:w="3635" w:type="pct"/>
            <w:gridSpan w:val="4"/>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Endereço Residencial</w:t>
            </w:r>
          </w:p>
        </w:tc>
        <w:tc>
          <w:tcPr>
            <w:tcW w:w="1365" w:type="pct"/>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Telefone Residencial</w:t>
            </w:r>
          </w:p>
        </w:tc>
      </w:tr>
      <w:tr w:rsidR="00E848D3" w:rsidRPr="009F7B3D" w:rsidTr="001463C1">
        <w:trPr>
          <w:cantSplit/>
          <w:trHeight w:val="57"/>
          <w:jc w:val="center"/>
        </w:trPr>
        <w:tc>
          <w:tcPr>
            <w:tcW w:w="3635" w:type="pct"/>
            <w:gridSpan w:val="4"/>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E</w:t>
            </w:r>
            <w:r w:rsidRPr="009F7B3D">
              <w:rPr>
                <w:rFonts w:cs="Arial"/>
                <w:bCs/>
                <w:szCs w:val="18"/>
              </w:rPr>
              <w:noBreakHyphen/>
              <w:t>mail</w:t>
            </w:r>
          </w:p>
        </w:tc>
        <w:tc>
          <w:tcPr>
            <w:tcW w:w="1365" w:type="pct"/>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Telefone Celular</w:t>
            </w:r>
          </w:p>
        </w:tc>
      </w:tr>
      <w:tr w:rsidR="00E848D3" w:rsidRPr="009F7B3D" w:rsidTr="001463C1">
        <w:trPr>
          <w:cantSplit/>
          <w:trHeight w:val="57"/>
          <w:jc w:val="center"/>
        </w:trPr>
        <w:tc>
          <w:tcPr>
            <w:tcW w:w="2270" w:type="pct"/>
            <w:gridSpan w:val="3"/>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Banco</w:t>
            </w:r>
          </w:p>
        </w:tc>
        <w:tc>
          <w:tcPr>
            <w:tcW w:w="1365" w:type="pct"/>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Agência</w:t>
            </w:r>
          </w:p>
        </w:tc>
        <w:tc>
          <w:tcPr>
            <w:tcW w:w="1365" w:type="pct"/>
            <w:hideMark/>
          </w:tcPr>
          <w:p w:rsidR="00E848D3" w:rsidRPr="009F7B3D" w:rsidRDefault="00E848D3" w:rsidP="001463C1">
            <w:pPr>
              <w:widowControl w:val="0"/>
              <w:autoSpaceDE w:val="0"/>
              <w:autoSpaceDN w:val="0"/>
              <w:adjustRightInd w:val="0"/>
              <w:rPr>
                <w:rFonts w:cs="Arial"/>
                <w:bCs/>
                <w:szCs w:val="18"/>
              </w:rPr>
            </w:pPr>
            <w:proofErr w:type="spellStart"/>
            <w:r w:rsidRPr="009F7B3D">
              <w:rPr>
                <w:rFonts w:cs="Arial"/>
                <w:bCs/>
                <w:szCs w:val="18"/>
              </w:rPr>
              <w:t>Conta</w:t>
            </w:r>
            <w:r w:rsidRPr="009F7B3D">
              <w:rPr>
                <w:rFonts w:cs="Arial"/>
                <w:bCs/>
                <w:szCs w:val="18"/>
              </w:rPr>
              <w:noBreakHyphen/>
              <w:t>corrente</w:t>
            </w:r>
            <w:proofErr w:type="spellEnd"/>
          </w:p>
        </w:tc>
      </w:tr>
      <w:tr w:rsidR="00E848D3" w:rsidRPr="009F7B3D" w:rsidTr="001463C1">
        <w:trPr>
          <w:cantSplit/>
          <w:trHeight w:val="57"/>
          <w:jc w:val="center"/>
        </w:trPr>
        <w:tc>
          <w:tcPr>
            <w:tcW w:w="5000" w:type="pct"/>
            <w:gridSpan w:val="5"/>
            <w:vAlign w:val="center"/>
            <w:hideMark/>
          </w:tcPr>
          <w:p w:rsidR="00E848D3" w:rsidRPr="009F7B3D" w:rsidRDefault="00E848D3" w:rsidP="001463C1">
            <w:pPr>
              <w:widowControl w:val="0"/>
              <w:autoSpaceDE w:val="0"/>
              <w:autoSpaceDN w:val="0"/>
              <w:adjustRightInd w:val="0"/>
              <w:rPr>
                <w:rFonts w:cs="Arial"/>
                <w:b/>
                <w:szCs w:val="18"/>
              </w:rPr>
            </w:pPr>
            <w:r w:rsidRPr="009F7B3D">
              <w:rPr>
                <w:rFonts w:cs="Arial"/>
                <w:b/>
                <w:szCs w:val="18"/>
              </w:rPr>
              <w:t>DISPONIBILIDADE DE ATUAÇÃO</w:t>
            </w:r>
          </w:p>
        </w:tc>
      </w:tr>
      <w:tr w:rsidR="00E848D3" w:rsidRPr="009F7B3D" w:rsidTr="001463C1">
        <w:trPr>
          <w:cantSplit/>
          <w:trHeight w:val="57"/>
          <w:jc w:val="center"/>
        </w:trPr>
        <w:tc>
          <w:tcPr>
            <w:tcW w:w="5000" w:type="pct"/>
            <w:gridSpan w:val="5"/>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Declaro para os devidos fins minha disponibilidade para atuar como perito judicial nos feitos das comarcas abaixo selecionadas.</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 xml:space="preserve">1º Núcleo Regional </w:t>
            </w:r>
            <w:r w:rsidRPr="009F7B3D">
              <w:rPr>
                <w:rFonts w:cs="Arial"/>
                <w:bCs/>
                <w:szCs w:val="18"/>
              </w:rPr>
              <w:noBreakHyphen/>
              <w:t xml:space="preserve"> Rio de Janeiro (Centro, Zona Sul)</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Central</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Vara da Infância e da Juventude (Saúde)</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Vara da Infância, da Juventude e do Idoso (Cidade Nova)</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lastRenderedPageBreak/>
              <w:t xml:space="preserve">2º Núcleo Regional </w:t>
            </w:r>
            <w:r w:rsidRPr="009F7B3D">
              <w:rPr>
                <w:rFonts w:cs="Arial"/>
                <w:bCs/>
                <w:szCs w:val="18"/>
              </w:rPr>
              <w:noBreakHyphen/>
              <w:t xml:space="preserve"> Niterói</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Niterói</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da Região Oceânica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Itaboraí</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Maricá</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Rio Bonito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São Gonçalo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de Alcântara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Silva Jardim</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3º Núcleo Regional – Petrópolis</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Petrópolis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de Itaipava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Paraíba do Sul</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São José do Vale do Rio Preto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Teresópolis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Três Rios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Sapucaia</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 xml:space="preserve">4º Núcleo Regional </w:t>
            </w:r>
            <w:r w:rsidRPr="009F7B3D">
              <w:rPr>
                <w:rFonts w:cs="Arial"/>
                <w:bCs/>
                <w:szCs w:val="18"/>
              </w:rPr>
              <w:noBreakHyphen/>
              <w:t xml:space="preserve"> Duque de Caxias</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Duque de Caxias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Belford Roxo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Guapimirim</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Japeri</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Magé</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de Vila </w:t>
            </w:r>
            <w:proofErr w:type="spellStart"/>
            <w:r w:rsidRPr="009F7B3D">
              <w:rPr>
                <w:rFonts w:cs="Arial"/>
                <w:bCs/>
                <w:szCs w:val="18"/>
              </w:rPr>
              <w:t>Inhomirim</w:t>
            </w:r>
            <w:proofErr w:type="spellEnd"/>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Nilópolis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Nova Iguaçu</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Nova Iguaçu/Mesquita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Queimados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São João de Meriti</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lastRenderedPageBreak/>
              <w:t xml:space="preserve">5º Núcleo Regional </w:t>
            </w:r>
            <w:r w:rsidRPr="009F7B3D">
              <w:rPr>
                <w:rFonts w:cs="Arial"/>
                <w:bCs/>
                <w:szCs w:val="18"/>
              </w:rPr>
              <w:noBreakHyphen/>
              <w:t xml:space="preserve"> Volta Redonda</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Volta Redonda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Barra Mansa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Barra do Piraí</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Pinheiral</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Porto Real / Quatis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Resende</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Itatiaia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Rio das Flores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Valença</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 xml:space="preserve">6º Núcleo Regional </w:t>
            </w:r>
            <w:r w:rsidRPr="009F7B3D">
              <w:rPr>
                <w:rFonts w:cs="Arial"/>
                <w:bCs/>
                <w:szCs w:val="18"/>
              </w:rPr>
              <w:noBreakHyphen/>
              <w:t xml:space="preserve"> Campos dos Goytacazes</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Campos dos Goytacazes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Cambuci</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w:t>
            </w:r>
            <w:proofErr w:type="spellStart"/>
            <w:r w:rsidRPr="009F7B3D">
              <w:rPr>
                <w:rFonts w:cs="Arial"/>
                <w:bCs/>
                <w:szCs w:val="18"/>
              </w:rPr>
              <w:t>Carapebus</w:t>
            </w:r>
            <w:proofErr w:type="spellEnd"/>
            <w:r w:rsidRPr="009F7B3D">
              <w:rPr>
                <w:rFonts w:cs="Arial"/>
                <w:bCs/>
                <w:szCs w:val="18"/>
              </w:rPr>
              <w:t xml:space="preserve"> / </w:t>
            </w:r>
            <w:proofErr w:type="spellStart"/>
            <w:r w:rsidRPr="009F7B3D">
              <w:rPr>
                <w:rFonts w:cs="Arial"/>
                <w:bCs/>
                <w:szCs w:val="18"/>
              </w:rPr>
              <w:t>Quissamã</w:t>
            </w:r>
            <w:proofErr w:type="spellEnd"/>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Conceição de Macabu</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Macaé</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São Fidélis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São Francisco do Itabapoana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São João da Barra</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 xml:space="preserve">7º Núcleo Regional </w:t>
            </w:r>
            <w:r w:rsidRPr="009F7B3D">
              <w:rPr>
                <w:rFonts w:cs="Arial"/>
                <w:bCs/>
                <w:szCs w:val="18"/>
              </w:rPr>
              <w:noBreakHyphen/>
              <w:t xml:space="preserve"> Vassouras</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Vassouras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Engenheiro Paulo de </w:t>
            </w:r>
            <w:proofErr w:type="spellStart"/>
            <w:r w:rsidRPr="009F7B3D">
              <w:rPr>
                <w:rFonts w:cs="Arial"/>
                <w:bCs/>
                <w:szCs w:val="18"/>
              </w:rPr>
              <w:t>Frontin</w:t>
            </w:r>
            <w:proofErr w:type="spellEnd"/>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Mendes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Miguel Pereira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Paracambi</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Paty do Alferes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Piraí</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lastRenderedPageBreak/>
              <w:t xml:space="preserve">8º Núcleo Regional </w:t>
            </w:r>
            <w:r w:rsidRPr="009F7B3D">
              <w:rPr>
                <w:rFonts w:cs="Arial"/>
                <w:bCs/>
                <w:szCs w:val="18"/>
              </w:rPr>
              <w:noBreakHyphen/>
              <w:t xml:space="preserve"> Itaguaí</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Itaguaí</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Angra dos Reis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Mangaratiba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Parati</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Rio Claro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Seropédica</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 xml:space="preserve">9º Núcleo Regional </w:t>
            </w:r>
            <w:r w:rsidRPr="009F7B3D">
              <w:rPr>
                <w:rFonts w:cs="Arial"/>
                <w:bCs/>
                <w:szCs w:val="18"/>
              </w:rPr>
              <w:noBreakHyphen/>
              <w:t xml:space="preserve"> Nova Friburgo</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Nova Friburgo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Bom Jardim</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Cachoeiras de Macacu</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Cantagalo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Carmo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Cordeiro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Duas Barras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Sumidouro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Santa Maria Madalena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São Sebastião do Alto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Trajano de Morais</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10º Núcleo Regional – Itaperuna</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Itaperuna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Bom Jesus do Itabapoana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w:t>
            </w:r>
            <w:proofErr w:type="spellStart"/>
            <w:r w:rsidRPr="009F7B3D">
              <w:rPr>
                <w:rFonts w:cs="Arial"/>
                <w:bCs/>
                <w:szCs w:val="18"/>
              </w:rPr>
              <w:t>Italva</w:t>
            </w:r>
            <w:proofErr w:type="spellEnd"/>
            <w:r w:rsidRPr="009F7B3D">
              <w:rPr>
                <w:rFonts w:cs="Arial"/>
                <w:bCs/>
                <w:szCs w:val="18"/>
              </w:rPr>
              <w:t xml:space="preserve"> / Cardoso Moreira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Itaocara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Laje do Muriaé</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Miracema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Natividade</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Porciúncula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Santo </w:t>
            </w:r>
            <w:proofErr w:type="spellStart"/>
            <w:r w:rsidRPr="009F7B3D">
              <w:rPr>
                <w:rFonts w:cs="Arial"/>
                <w:bCs/>
                <w:szCs w:val="18"/>
              </w:rPr>
              <w:t>Antonio</w:t>
            </w:r>
            <w:proofErr w:type="spellEnd"/>
            <w:r w:rsidRPr="009F7B3D">
              <w:rPr>
                <w:rFonts w:cs="Arial"/>
                <w:bCs/>
                <w:szCs w:val="18"/>
              </w:rPr>
              <w:t xml:space="preserve"> de Pádua</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lastRenderedPageBreak/>
              <w:t xml:space="preserve">11º Núcleo Regional </w:t>
            </w:r>
            <w:r w:rsidRPr="009F7B3D">
              <w:rPr>
                <w:rFonts w:cs="Arial"/>
                <w:bCs/>
                <w:szCs w:val="18"/>
              </w:rPr>
              <w:noBreakHyphen/>
              <w:t xml:space="preserve"> Cabo Frio</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Cabo Frio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Araruama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Armação dos Búzios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Arraial do Cabo</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Casimiro de Abreu</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Iguaba Grande</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Rio das Ostras</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w:t>
            </w:r>
            <w:r w:rsidRPr="009F7B3D">
              <w:rPr>
                <w:rFonts w:ascii="Arial" w:cs="Arial"/>
                <w:bCs/>
                <w:szCs w:val="18"/>
              </w:rPr>
              <w:t>ã</w:t>
            </w:r>
            <w:r w:rsidRPr="009F7B3D">
              <w:rPr>
                <w:rFonts w:cs="Arial"/>
                <w:bCs/>
                <w:szCs w:val="18"/>
              </w:rPr>
              <w:t>o Pedro da Aldeia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Saquarema</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 xml:space="preserve">12º Núcleo Regional </w:t>
            </w:r>
            <w:r w:rsidRPr="009F7B3D">
              <w:rPr>
                <w:rFonts w:cs="Arial"/>
                <w:bCs/>
                <w:szCs w:val="18"/>
              </w:rPr>
              <w:noBreakHyphen/>
              <w:t xml:space="preserve"> Rio de Janeiro (Leopoldina, Zona Norte)</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do Méier</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da Ilha do Governador</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de Madureira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da Leopoldina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da Pavuna</w:t>
            </w:r>
          </w:p>
        </w:tc>
      </w:tr>
      <w:tr w:rsidR="00E848D3" w:rsidRPr="009F7B3D" w:rsidTr="001463C1">
        <w:trPr>
          <w:cantSplit/>
          <w:trHeight w:val="57"/>
          <w:jc w:val="center"/>
        </w:trPr>
        <w:tc>
          <w:tcPr>
            <w:tcW w:w="1815" w:type="pct"/>
            <w:gridSpan w:val="2"/>
            <w:vAlign w:val="center"/>
            <w:hideMark/>
          </w:tcPr>
          <w:p w:rsidR="00E848D3" w:rsidRPr="009F7B3D" w:rsidRDefault="00E848D3" w:rsidP="001463C1">
            <w:pPr>
              <w:widowControl w:val="0"/>
              <w:autoSpaceDE w:val="0"/>
              <w:autoSpaceDN w:val="0"/>
              <w:adjustRightInd w:val="0"/>
              <w:rPr>
                <w:rFonts w:cs="Arial"/>
                <w:bCs/>
                <w:szCs w:val="18"/>
              </w:rPr>
            </w:pPr>
            <w:r w:rsidRPr="009F7B3D">
              <w:rPr>
                <w:rFonts w:cs="Arial"/>
                <w:bCs/>
                <w:szCs w:val="18"/>
              </w:rPr>
              <w:t xml:space="preserve">13º Núcleo Regional </w:t>
            </w:r>
            <w:r w:rsidRPr="009F7B3D">
              <w:rPr>
                <w:rFonts w:cs="Arial"/>
                <w:bCs/>
                <w:szCs w:val="18"/>
              </w:rPr>
              <w:noBreakHyphen/>
              <w:t xml:space="preserve"> Rio de Janeiro (Barra da Tijuca </w:t>
            </w:r>
            <w:r w:rsidRPr="009F7B3D">
              <w:rPr>
                <w:rFonts w:cs="Arial"/>
                <w:bCs/>
                <w:szCs w:val="18"/>
              </w:rPr>
              <w:noBreakHyphen/>
              <w:t xml:space="preserve"> Zona Oeste)</w:t>
            </w:r>
          </w:p>
        </w:tc>
        <w:tc>
          <w:tcPr>
            <w:tcW w:w="3185" w:type="pct"/>
            <w:gridSpan w:val="3"/>
            <w:hideMark/>
          </w:tcPr>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da Barra da Tijuca</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de Bangu</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de Campo Grande</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de Jacarepaguá</w:t>
            </w:r>
          </w:p>
          <w:p w:rsidR="00E848D3" w:rsidRPr="009F7B3D" w:rsidRDefault="00E848D3" w:rsidP="001463C1">
            <w:pPr>
              <w:widowControl w:val="0"/>
              <w:autoSpaceDE w:val="0"/>
              <w:autoSpaceDN w:val="0"/>
              <w:adjustRightInd w:val="0"/>
              <w:rPr>
                <w:rFonts w:cs="Arial"/>
                <w:bCs/>
                <w:szCs w:val="18"/>
              </w:rPr>
            </w:pPr>
            <w:proofErr w:type="gramStart"/>
            <w:r w:rsidRPr="009F7B3D">
              <w:rPr>
                <w:rFonts w:cs="Arial"/>
                <w:bCs/>
                <w:szCs w:val="18"/>
              </w:rPr>
              <w:t>( )</w:t>
            </w:r>
            <w:proofErr w:type="gramEnd"/>
            <w:r w:rsidRPr="009F7B3D">
              <w:rPr>
                <w:rFonts w:cs="Arial"/>
                <w:bCs/>
                <w:szCs w:val="18"/>
              </w:rPr>
              <w:t xml:space="preserve"> Fórum Regional de Santa Cruz</w:t>
            </w:r>
          </w:p>
        </w:tc>
      </w:tr>
      <w:tr w:rsidR="00E848D3" w:rsidRPr="009F7B3D" w:rsidTr="001463C1">
        <w:trPr>
          <w:cantSplit/>
          <w:trHeight w:val="57"/>
          <w:jc w:val="center"/>
        </w:trPr>
        <w:tc>
          <w:tcPr>
            <w:tcW w:w="5000" w:type="pct"/>
            <w:gridSpan w:val="5"/>
            <w:vAlign w:val="center"/>
            <w:hideMark/>
          </w:tcPr>
          <w:p w:rsidR="00E848D3" w:rsidRPr="009F7B3D" w:rsidRDefault="00E848D3" w:rsidP="001463C1">
            <w:pPr>
              <w:widowControl w:val="0"/>
              <w:autoSpaceDE w:val="0"/>
              <w:autoSpaceDN w:val="0"/>
              <w:adjustRightInd w:val="0"/>
              <w:rPr>
                <w:rFonts w:cs="Arial"/>
                <w:b/>
                <w:szCs w:val="18"/>
              </w:rPr>
            </w:pPr>
            <w:r w:rsidRPr="009F7B3D">
              <w:rPr>
                <w:rFonts w:cs="Arial"/>
                <w:b/>
                <w:szCs w:val="18"/>
              </w:rPr>
              <w:t>DECLARAÇÃO DE RESPONSABILIDADE</w:t>
            </w:r>
          </w:p>
        </w:tc>
      </w:tr>
      <w:tr w:rsidR="00E848D3" w:rsidRPr="009F7B3D" w:rsidTr="001463C1">
        <w:trPr>
          <w:cantSplit/>
          <w:trHeight w:val="57"/>
          <w:jc w:val="center"/>
        </w:trPr>
        <w:tc>
          <w:tcPr>
            <w:tcW w:w="5000" w:type="pct"/>
            <w:gridSpan w:val="5"/>
            <w:vAlign w:val="center"/>
          </w:tcPr>
          <w:p w:rsidR="00E848D3" w:rsidRPr="009F7B3D" w:rsidRDefault="00E848D3" w:rsidP="001463C1">
            <w:pPr>
              <w:widowControl w:val="0"/>
              <w:autoSpaceDE w:val="0"/>
              <w:autoSpaceDN w:val="0"/>
              <w:adjustRightInd w:val="0"/>
              <w:rPr>
                <w:rFonts w:cs="Arial"/>
                <w:szCs w:val="18"/>
              </w:rPr>
            </w:pPr>
          </w:p>
          <w:p w:rsidR="00E848D3" w:rsidRPr="009F7B3D" w:rsidRDefault="00E848D3" w:rsidP="001463C1">
            <w:pPr>
              <w:widowControl w:val="0"/>
              <w:autoSpaceDE w:val="0"/>
              <w:autoSpaceDN w:val="0"/>
              <w:adjustRightInd w:val="0"/>
              <w:rPr>
                <w:rFonts w:cs="Arial"/>
                <w:szCs w:val="18"/>
              </w:rPr>
            </w:pPr>
            <w:r w:rsidRPr="009F7B3D">
              <w:rPr>
                <w:rFonts w:cs="Arial"/>
                <w:szCs w:val="18"/>
              </w:rPr>
              <w:t>Declaro para os devidos fins que não tenho impedimento legal, profissional ou ético que me impeça de atuar como perito nomeado pelo juízo em determinada demanda judicial, observadas as regras insertas no caput do artigo 37 e seus incisos XVI e XVII, da Constituição da República Federativa do Brasil, bem como, que todos os dados informados e documentos apresentados representam fielmente a situação atual deste requerente, sob pena de responsabilidades.</w:t>
            </w:r>
          </w:p>
          <w:p w:rsidR="00E848D3" w:rsidRPr="009F7B3D" w:rsidRDefault="00E848D3" w:rsidP="001463C1">
            <w:pPr>
              <w:widowControl w:val="0"/>
              <w:autoSpaceDE w:val="0"/>
              <w:autoSpaceDN w:val="0"/>
              <w:adjustRightInd w:val="0"/>
              <w:rPr>
                <w:rFonts w:cs="Arial"/>
                <w:szCs w:val="18"/>
              </w:rPr>
            </w:pPr>
          </w:p>
          <w:p w:rsidR="00E848D3" w:rsidRPr="009F7B3D" w:rsidRDefault="00E848D3" w:rsidP="001463C1">
            <w:pPr>
              <w:widowControl w:val="0"/>
              <w:autoSpaceDE w:val="0"/>
              <w:autoSpaceDN w:val="0"/>
              <w:adjustRightInd w:val="0"/>
              <w:rPr>
                <w:rFonts w:cs="Arial"/>
                <w:szCs w:val="18"/>
              </w:rPr>
            </w:pPr>
            <w:r w:rsidRPr="009F7B3D">
              <w:rPr>
                <w:rFonts w:cs="Arial"/>
                <w:szCs w:val="18"/>
              </w:rPr>
              <w:t>Declaro, ainda, que não sou detentor de cargo público no âmbito do Poder Judiciário do Estado do Rio de Janeiro (PJERJ), tampouco mantenho vínculo empregatício com empresa contratada pelo PJERJ.</w:t>
            </w:r>
          </w:p>
          <w:p w:rsidR="00E848D3" w:rsidRPr="009F7B3D" w:rsidRDefault="00E848D3" w:rsidP="001463C1">
            <w:pPr>
              <w:widowControl w:val="0"/>
              <w:autoSpaceDE w:val="0"/>
              <w:autoSpaceDN w:val="0"/>
              <w:adjustRightInd w:val="0"/>
              <w:rPr>
                <w:rFonts w:cs="Arial"/>
                <w:szCs w:val="18"/>
              </w:rPr>
            </w:pPr>
          </w:p>
          <w:p w:rsidR="00E848D3" w:rsidRPr="009F7B3D" w:rsidRDefault="00E848D3" w:rsidP="001463C1">
            <w:pPr>
              <w:widowControl w:val="0"/>
              <w:autoSpaceDE w:val="0"/>
              <w:autoSpaceDN w:val="0"/>
              <w:adjustRightInd w:val="0"/>
              <w:rPr>
                <w:rFonts w:cs="Arial"/>
                <w:szCs w:val="18"/>
              </w:rPr>
            </w:pPr>
            <w:r w:rsidRPr="009F7B3D">
              <w:rPr>
                <w:rFonts w:cs="Arial"/>
                <w:szCs w:val="18"/>
              </w:rPr>
              <w:t>Assim, venho requerer meu cadastramento.</w:t>
            </w:r>
          </w:p>
          <w:p w:rsidR="00E848D3" w:rsidRPr="009F7B3D" w:rsidRDefault="00E848D3" w:rsidP="001463C1">
            <w:pPr>
              <w:widowControl w:val="0"/>
              <w:autoSpaceDE w:val="0"/>
              <w:autoSpaceDN w:val="0"/>
              <w:adjustRightInd w:val="0"/>
              <w:rPr>
                <w:rFonts w:cs="Arial"/>
                <w:szCs w:val="18"/>
              </w:rPr>
            </w:pPr>
          </w:p>
          <w:p w:rsidR="00E848D3" w:rsidRPr="009F7B3D" w:rsidRDefault="00E848D3" w:rsidP="001463C1">
            <w:pPr>
              <w:widowControl w:val="0"/>
              <w:autoSpaceDE w:val="0"/>
              <w:autoSpaceDN w:val="0"/>
              <w:adjustRightInd w:val="0"/>
              <w:jc w:val="center"/>
              <w:rPr>
                <w:rFonts w:cs="Arial"/>
                <w:szCs w:val="18"/>
              </w:rPr>
            </w:pPr>
            <w:r w:rsidRPr="009F7B3D">
              <w:rPr>
                <w:rFonts w:cs="Arial"/>
                <w:szCs w:val="18"/>
              </w:rPr>
              <w:t xml:space="preserve">Rio de Janeiro, _____ de ________________ </w:t>
            </w:r>
            <w:proofErr w:type="spellStart"/>
            <w:r w:rsidRPr="009F7B3D">
              <w:rPr>
                <w:rFonts w:cs="Arial"/>
                <w:szCs w:val="18"/>
              </w:rPr>
              <w:t>de</w:t>
            </w:r>
            <w:proofErr w:type="spellEnd"/>
            <w:r w:rsidRPr="009F7B3D">
              <w:rPr>
                <w:rFonts w:cs="Arial"/>
                <w:szCs w:val="18"/>
              </w:rPr>
              <w:t xml:space="preserve"> 201___.</w:t>
            </w:r>
          </w:p>
          <w:p w:rsidR="00E848D3" w:rsidRPr="009F7B3D" w:rsidRDefault="00E848D3" w:rsidP="001463C1">
            <w:pPr>
              <w:widowControl w:val="0"/>
              <w:autoSpaceDE w:val="0"/>
              <w:autoSpaceDN w:val="0"/>
              <w:adjustRightInd w:val="0"/>
              <w:jc w:val="center"/>
              <w:rPr>
                <w:rFonts w:cs="Arial"/>
                <w:szCs w:val="18"/>
              </w:rPr>
            </w:pPr>
          </w:p>
          <w:p w:rsidR="00E848D3" w:rsidRPr="009F7B3D" w:rsidRDefault="00E848D3" w:rsidP="001463C1">
            <w:pPr>
              <w:widowControl w:val="0"/>
              <w:autoSpaceDE w:val="0"/>
              <w:autoSpaceDN w:val="0"/>
              <w:adjustRightInd w:val="0"/>
              <w:jc w:val="center"/>
              <w:rPr>
                <w:rFonts w:cs="Arial"/>
                <w:szCs w:val="18"/>
              </w:rPr>
            </w:pPr>
          </w:p>
          <w:p w:rsidR="00E848D3" w:rsidRPr="009F7B3D" w:rsidRDefault="00E848D3" w:rsidP="001463C1">
            <w:pPr>
              <w:widowControl w:val="0"/>
              <w:autoSpaceDE w:val="0"/>
              <w:autoSpaceDN w:val="0"/>
              <w:adjustRightInd w:val="0"/>
              <w:jc w:val="center"/>
              <w:rPr>
                <w:rFonts w:cs="Arial"/>
                <w:szCs w:val="18"/>
              </w:rPr>
            </w:pPr>
          </w:p>
          <w:p w:rsidR="00E848D3" w:rsidRPr="009F7B3D" w:rsidRDefault="00E848D3" w:rsidP="001463C1">
            <w:pPr>
              <w:widowControl w:val="0"/>
              <w:autoSpaceDE w:val="0"/>
              <w:autoSpaceDN w:val="0"/>
              <w:adjustRightInd w:val="0"/>
              <w:jc w:val="center"/>
              <w:rPr>
                <w:rFonts w:cs="Arial"/>
                <w:szCs w:val="18"/>
              </w:rPr>
            </w:pPr>
            <w:r w:rsidRPr="009F7B3D">
              <w:rPr>
                <w:rFonts w:cs="Arial"/>
                <w:szCs w:val="18"/>
              </w:rPr>
              <w:t>__________________________________________</w:t>
            </w:r>
          </w:p>
          <w:p w:rsidR="00E848D3" w:rsidRPr="009F7B3D" w:rsidRDefault="00E848D3" w:rsidP="001463C1">
            <w:pPr>
              <w:widowControl w:val="0"/>
              <w:autoSpaceDE w:val="0"/>
              <w:autoSpaceDN w:val="0"/>
              <w:adjustRightInd w:val="0"/>
              <w:jc w:val="center"/>
              <w:rPr>
                <w:rFonts w:cs="Arial"/>
                <w:szCs w:val="18"/>
              </w:rPr>
            </w:pPr>
            <w:r w:rsidRPr="009F7B3D">
              <w:rPr>
                <w:rFonts w:cs="Arial"/>
                <w:szCs w:val="18"/>
              </w:rPr>
              <w:t>Assinatura do Requerente</w:t>
            </w:r>
          </w:p>
          <w:p w:rsidR="00E848D3" w:rsidRPr="009F7B3D" w:rsidRDefault="00E848D3" w:rsidP="001463C1">
            <w:pPr>
              <w:widowControl w:val="0"/>
              <w:autoSpaceDE w:val="0"/>
              <w:autoSpaceDN w:val="0"/>
              <w:adjustRightInd w:val="0"/>
              <w:rPr>
                <w:rFonts w:cs="Arial"/>
                <w:bCs/>
                <w:szCs w:val="18"/>
              </w:rPr>
            </w:pPr>
          </w:p>
        </w:tc>
      </w:tr>
    </w:tbl>
    <w:p w:rsidR="00E848D3" w:rsidRPr="009F7B3D" w:rsidRDefault="00E848D3" w:rsidP="00E848D3">
      <w:pPr>
        <w:autoSpaceDE w:val="0"/>
        <w:autoSpaceDN w:val="0"/>
        <w:adjustRightInd w:val="0"/>
        <w:jc w:val="center"/>
        <w:rPr>
          <w:rFonts w:cs="Arial"/>
          <w:i/>
          <w:iCs/>
        </w:rPr>
      </w:pPr>
    </w:p>
    <w:p w:rsidR="00E848D3" w:rsidRPr="009F7B3D" w:rsidRDefault="00E848D3" w:rsidP="00E848D3">
      <w:pPr>
        <w:rPr>
          <w:rFonts w:cs="Arial"/>
          <w:szCs w:val="13"/>
        </w:rPr>
      </w:pPr>
    </w:p>
    <w:p w:rsidR="00E848D3" w:rsidRDefault="00E848D3" w:rsidP="00E848D3">
      <w:pPr>
        <w:rPr>
          <w:rFonts w:cs="Arial"/>
          <w:szCs w:val="13"/>
        </w:rPr>
      </w:pPr>
      <w:r w:rsidRPr="009F7B3D">
        <w:rPr>
          <w:rFonts w:cs="Arial"/>
          <w:szCs w:val="13"/>
        </w:rPr>
        <w:t>#FIM#</w:t>
      </w:r>
    </w:p>
    <w:p w:rsidR="00E848D3" w:rsidRDefault="00E848D3" w:rsidP="00E848D3">
      <w:pPr>
        <w:rPr>
          <w:rFonts w:cs="Arial"/>
          <w:szCs w:val="13"/>
        </w:rPr>
      </w:pPr>
    </w:p>
    <w:p w:rsidR="00E848D3" w:rsidRPr="00E848D3" w:rsidRDefault="00E848D3" w:rsidP="00E848D3">
      <w:pPr>
        <w:tabs>
          <w:tab w:val="center" w:pos="4419"/>
          <w:tab w:val="right" w:pos="8838"/>
        </w:tabs>
        <w:spacing w:after="0" w:line="240" w:lineRule="auto"/>
        <w:jc w:val="both"/>
        <w:rPr>
          <w:b/>
          <w:noProof/>
          <w:lang w:eastAsia="pt-BR"/>
        </w:rPr>
      </w:pPr>
      <w:bookmarkStart w:id="0" w:name="_GoBack"/>
      <w:r w:rsidRPr="00E848D3">
        <w:rPr>
          <w:b/>
          <w:noProof/>
          <w:lang w:eastAsia="pt-BR"/>
        </w:rPr>
        <w:t>Este texto não substitui o publicado no Diário Oficial.</w:t>
      </w:r>
    </w:p>
    <w:bookmarkEnd w:id="0"/>
    <w:p w:rsidR="00E848D3" w:rsidRPr="009F7B3D" w:rsidRDefault="00E848D3" w:rsidP="00E848D3">
      <w:pPr>
        <w:rPr>
          <w:rFonts w:cs="Arial"/>
          <w:szCs w:val="13"/>
        </w:rPr>
      </w:pPr>
    </w:p>
    <w:p w:rsidR="0007580D" w:rsidRDefault="0007580D" w:rsidP="00E848D3">
      <w:pPr>
        <w:spacing w:line="240" w:lineRule="auto"/>
        <w:jc w:val="center"/>
        <w:rPr>
          <w:b/>
          <w:noProof/>
          <w:lang w:eastAsia="pt-BR"/>
        </w:rPr>
      </w:pPr>
    </w:p>
    <w:sectPr w:rsidR="0007580D" w:rsidSect="00E848D3">
      <w:headerReference w:type="default" r:id="rId7"/>
      <w:pgSz w:w="11907" w:h="16840" w:code="9"/>
      <w:pgMar w:top="794" w:right="964" w:bottom="964" w:left="964" w:header="0" w:footer="0" w:gutter="0"/>
      <w:paperSrc w:first="15" w:other="15"/>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B46" w:rsidRDefault="00386B46" w:rsidP="00386B46">
      <w:pPr>
        <w:spacing w:after="0" w:line="240" w:lineRule="auto"/>
      </w:pPr>
      <w:r>
        <w:separator/>
      </w:r>
    </w:p>
  </w:endnote>
  <w:endnote w:type="continuationSeparator" w:id="0">
    <w:p w:rsidR="00386B46" w:rsidRDefault="00386B46" w:rsidP="00386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B46" w:rsidRDefault="00386B46" w:rsidP="00386B46">
      <w:pPr>
        <w:spacing w:after="0" w:line="240" w:lineRule="auto"/>
      </w:pPr>
      <w:r>
        <w:separator/>
      </w:r>
    </w:p>
  </w:footnote>
  <w:footnote w:type="continuationSeparator" w:id="0">
    <w:p w:rsidR="00386B46" w:rsidRDefault="00386B46" w:rsidP="00386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972932"/>
      <w:docPartObj>
        <w:docPartGallery w:val="Page Numbers (Top of Page)"/>
        <w:docPartUnique/>
      </w:docPartObj>
    </w:sdtPr>
    <w:sdtEndPr/>
    <w:sdtContent>
      <w:p w:rsidR="00386B46" w:rsidRDefault="00386B46">
        <w:pPr>
          <w:pStyle w:val="Cabealho"/>
          <w:jc w:val="center"/>
        </w:pPr>
        <w:r>
          <w:fldChar w:fldCharType="begin"/>
        </w:r>
        <w:r>
          <w:instrText>PAGE   \* MERGEFORMAT</w:instrText>
        </w:r>
        <w:r>
          <w:fldChar w:fldCharType="separate"/>
        </w:r>
        <w:r w:rsidR="00E848D3">
          <w:rPr>
            <w:noProof/>
          </w:rPr>
          <w:t>2</w:t>
        </w:r>
        <w:r>
          <w:fldChar w:fldCharType="end"/>
        </w:r>
      </w:p>
    </w:sdtContent>
  </w:sdt>
  <w:p w:rsidR="00386B46" w:rsidRDefault="00386B4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A6"/>
    <w:rsid w:val="000408CB"/>
    <w:rsid w:val="000454AD"/>
    <w:rsid w:val="0007580D"/>
    <w:rsid w:val="000C59BC"/>
    <w:rsid w:val="00345FB6"/>
    <w:rsid w:val="00386A6D"/>
    <w:rsid w:val="00386B46"/>
    <w:rsid w:val="00436757"/>
    <w:rsid w:val="00870EAE"/>
    <w:rsid w:val="0094309C"/>
    <w:rsid w:val="00A63BA6"/>
    <w:rsid w:val="00E848D3"/>
    <w:rsid w:val="00EC4D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4D11F0-B2F1-4034-9881-19FBF303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BA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63B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3BA6"/>
    <w:rPr>
      <w:rFonts w:ascii="Tahoma" w:hAnsi="Tahoma" w:cs="Tahoma"/>
      <w:sz w:val="16"/>
      <w:szCs w:val="16"/>
    </w:rPr>
  </w:style>
  <w:style w:type="paragraph" w:styleId="Cabealho">
    <w:name w:val="header"/>
    <w:basedOn w:val="Normal"/>
    <w:link w:val="CabealhoChar"/>
    <w:uiPriority w:val="99"/>
    <w:unhideWhenUsed/>
    <w:rsid w:val="00386B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86B46"/>
  </w:style>
  <w:style w:type="paragraph" w:styleId="Rodap">
    <w:name w:val="footer"/>
    <w:basedOn w:val="Normal"/>
    <w:link w:val="RodapChar"/>
    <w:uiPriority w:val="99"/>
    <w:unhideWhenUsed/>
    <w:rsid w:val="00386B46"/>
    <w:pPr>
      <w:tabs>
        <w:tab w:val="center" w:pos="4252"/>
        <w:tab w:val="right" w:pos="8504"/>
      </w:tabs>
      <w:spacing w:after="0" w:line="240" w:lineRule="auto"/>
    </w:pPr>
  </w:style>
  <w:style w:type="character" w:customStyle="1" w:styleId="RodapChar">
    <w:name w:val="Rodapé Char"/>
    <w:basedOn w:val="Fontepargpadro"/>
    <w:link w:val="Rodap"/>
    <w:uiPriority w:val="99"/>
    <w:rsid w:val="0038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674</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TJERJ</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Gonçalves Soares</dc:creator>
  <cp:lastModifiedBy>Leonardo Mendes Alves</cp:lastModifiedBy>
  <cp:revision>3</cp:revision>
  <dcterms:created xsi:type="dcterms:W3CDTF">2016-06-29T19:19:00Z</dcterms:created>
  <dcterms:modified xsi:type="dcterms:W3CDTF">2016-06-29T19:26:00Z</dcterms:modified>
</cp:coreProperties>
</file>