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8A6005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</w:t>
      </w:r>
      <w:r w:rsidR="00823B74">
        <w:rPr>
          <w:b/>
          <w:noProof/>
          <w:lang w:eastAsia="pt-BR"/>
        </w:rPr>
        <w:t>O</w:t>
      </w:r>
      <w:r>
        <w:rPr>
          <w:b/>
          <w:noProof/>
          <w:lang w:eastAsia="pt-BR"/>
        </w:rPr>
        <w:t xml:space="preserve"> TJ/OE nº 2</w:t>
      </w:r>
      <w:bookmarkStart w:id="0" w:name="_GoBack"/>
      <w:bookmarkEnd w:id="0"/>
      <w:r>
        <w:rPr>
          <w:b/>
          <w:noProof/>
          <w:lang w:eastAsia="pt-BR"/>
        </w:rPr>
        <w:t>1</w:t>
      </w:r>
      <w:r w:rsidR="00EA1707">
        <w:rPr>
          <w:b/>
          <w:noProof/>
          <w:lang w:eastAsia="pt-BR"/>
        </w:rPr>
        <w:t>/2017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B4427" w:rsidRPr="001B4427" w:rsidRDefault="00823B74" w:rsidP="008A6005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>
        <w:rPr>
          <w:b/>
          <w:noProof/>
          <w:lang w:eastAsia="pt-BR"/>
        </w:rPr>
        <w:tab/>
      </w:r>
      <w:r w:rsidR="008A6005" w:rsidRPr="008A6005">
        <w:rPr>
          <w:b/>
          <w:noProof/>
        </w:rPr>
        <w:t>Disciplina a fruição de férias anuais e licença especial pelos magistrados, em períodos parcelados, e dá outras disposições.</w:t>
      </w:r>
      <w:r w:rsidR="001B4427"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1B4427" w:rsidP="008A60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855DCE" w:rsidRPr="008E6032" w:rsidRDefault="00855DCE" w:rsidP="0067669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A6005" w:rsidRPr="008A6005" w:rsidRDefault="001B4427" w:rsidP="008A60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8E6032">
        <w:rPr>
          <w:rFonts w:cs="Segoe UI"/>
          <w:color w:val="000000"/>
        </w:rPr>
        <w:t> </w:t>
      </w:r>
      <w:r w:rsidR="008A6005" w:rsidRPr="008A6005">
        <w:rPr>
          <w:rFonts w:ascii="Segoe UI" w:hAnsi="Segoe UI" w:cs="Segoe UI"/>
          <w:color w:val="000000"/>
          <w:sz w:val="20"/>
          <w:szCs w:val="20"/>
        </w:rPr>
        <w:t>O ÓRGÃO ESPECIAL DO TRIBUNAL DE JUSTIÇA DO ESTADO DO RIO DE JANEIRO, no exercício das atribuições que lhe são conferidas pelo disposto no inciso I do art. 96 e no art. 99 da </w:t>
      </w:r>
      <w:hyperlink r:id="rId8" w:tgtFrame="_blank" w:history="1">
        <w:r w:rsidR="008A6005" w:rsidRPr="008A6005">
          <w:rPr>
            <w:rFonts w:ascii="Segoe UI" w:hAnsi="Segoe UI" w:cs="Segoe UI"/>
            <w:color w:val="0000FF"/>
            <w:sz w:val="20"/>
            <w:szCs w:val="20"/>
            <w:u w:val="single"/>
            <w:bdr w:val="none" w:sz="0" w:space="0" w:color="auto" w:frame="1"/>
          </w:rPr>
          <w:t>Constituição Federal</w:t>
        </w:r>
      </w:hyperlink>
      <w:r w:rsidR="008A6005" w:rsidRPr="008A6005">
        <w:rPr>
          <w:rFonts w:ascii="Segoe UI" w:hAnsi="Segoe UI" w:cs="Segoe UI"/>
          <w:color w:val="000000"/>
          <w:sz w:val="20"/>
          <w:szCs w:val="20"/>
        </w:rPr>
        <w:t>, e na alínea "a", inciso VI, do art. 3º do </w:t>
      </w:r>
      <w:hyperlink r:id="rId9" w:tgtFrame="_blank" w:history="1">
        <w:r w:rsidR="008A6005" w:rsidRPr="008A6005">
          <w:rPr>
            <w:rFonts w:ascii="Segoe UI" w:hAnsi="Segoe UI" w:cs="Segoe UI"/>
            <w:color w:val="0000FF"/>
            <w:sz w:val="20"/>
            <w:szCs w:val="20"/>
            <w:u w:val="single"/>
            <w:bdr w:val="none" w:sz="0" w:space="0" w:color="auto" w:frame="1"/>
          </w:rPr>
          <w:t>Regimento Interno do Tribunal de Justiça</w:t>
        </w:r>
      </w:hyperlink>
      <w:r w:rsidR="008A6005" w:rsidRPr="008A6005">
        <w:rPr>
          <w:rFonts w:ascii="Segoe UI" w:hAnsi="Segoe UI" w:cs="Segoe UI"/>
          <w:color w:val="000000"/>
          <w:sz w:val="20"/>
          <w:szCs w:val="20"/>
        </w:rPr>
        <w:t>, e tendo em vista o decidido na sessão realizada no dia 27 de novembro de 2017, nos autos do Proc. nº </w:t>
      </w:r>
      <w:hyperlink r:id="rId10" w:tgtFrame="_blank" w:history="1">
        <w:r w:rsidR="008A6005" w:rsidRPr="008A6005">
          <w:rPr>
            <w:rFonts w:ascii="Segoe UI" w:hAnsi="Segoe UI" w:cs="Segoe UI"/>
            <w:color w:val="0000FF"/>
            <w:sz w:val="20"/>
            <w:szCs w:val="20"/>
            <w:u w:val="single"/>
            <w:bdr w:val="none" w:sz="0" w:space="0" w:color="auto" w:frame="1"/>
          </w:rPr>
          <w:t>2016-209481</w:t>
        </w:r>
      </w:hyperlink>
      <w:r w:rsidR="008A6005" w:rsidRPr="008A6005">
        <w:rPr>
          <w:rFonts w:ascii="Segoe UI" w:hAnsi="Segoe UI" w:cs="Segoe UI"/>
          <w:color w:val="000000"/>
          <w:sz w:val="20"/>
          <w:szCs w:val="20"/>
        </w:rPr>
        <w:t>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necessidade de organizar a movimentação dos magistrados nos períodos de fruição de férias individuais e licença especial;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§ 5° do art. 45 da </w:t>
      </w:r>
      <w:hyperlink r:id="rId11" w:tgtFrame="_blank" w:history="1">
        <w:r w:rsidRPr="008A600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nº 5.535</w:t>
        </w:r>
      </w:hyperlink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10 de setembro de 2009 dispõe sobre os períodos de trinta dias de férias poderão ser parcelas em até três etapas de no mínimo dez dias, a pedido do magistrado;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art. 68 da </w:t>
      </w:r>
      <w:hyperlink r:id="rId12" w:tgtFrame="_blank" w:history="1">
        <w:r w:rsidRPr="008A600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de Organização e Divisão Judiciárias do Estado do Rio de Janeiro</w:t>
        </w:r>
      </w:hyperlink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(LODJ) estabelece que a </w:t>
      </w:r>
      <w:hyperlink r:id="rId13" w:tgtFrame="_blank" w:history="1">
        <w:r w:rsidRPr="008A600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n° 05, de 24 de março de 1977</w:t>
        </w:r>
      </w:hyperlink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 o Título III do Livro II da </w:t>
      </w:r>
      <w:hyperlink r:id="rId14" w:tgtFrame="_blank" w:history="1">
        <w:r w:rsidRPr="008A600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 01, de 21 de março de 1975</w:t>
        </w:r>
      </w:hyperlink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continuam em vigor no que não conflitarem com a nova lei ou até que sejam alterados por normas supervenientes, dentre as quais se infere esta Resolução;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LODJ não estabeleceu qualquer restrição quanto ao parcelamento do gozo de Licença Especial;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na </w:t>
      </w:r>
      <w:hyperlink r:id="rId15" w:tgtFrame="_blank" w:history="1">
        <w:r w:rsidRPr="008A600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 23</w:t>
        </w:r>
      </w:hyperlink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22 de junho de 2015, deste Órgão Especial;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parcelamento dos períodos de férias e licenças constitui importante instrumento de otimização da atividade judicial, na medida em que sua adoção permitirá que os magistrados, usufruindo os períodos de férias e licença especial a que fazem jus, não permaneçam ausentes por longo período dos órgãos de prestação jurisdicional;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 - Os magistrados poderão usufruir período de férias, em até três etapas de no mínimo 10 (dez) dias, conforme preceitua o § 5º do art. 45 da Lei nº 5.535, de 10 de setembro de 2009.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 - Cada período de férias não gozado de 30 (trinta) dias a que o magistrado tem direito poderá ser usufruído em etapas de 10 (dez) ou 15 (quinze) dias, ou, ainda, integralmente.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 - Aplica-se o disposto neste artigo à fruição das licenças especiais às quais os magistrados fizerem jus.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 - O pagamento da gratificação de férias será efetuado em conjunto com o pagamento da remuneração relativa ao mês anterior ao do respectivo gozo, vedada sua antecipação a qualquer título.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§ 1º - Nas hipóteses de parcelamento ou interrupção das férias o pagamento da gratificação será integralmente devido quando do gozo do primeiro período, sendo facultado ao magistrado sua percepção proporcional ao período usufruído, mediante manifestação expressa nesse sentido.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 - Esta Resolução entrará em vigor na data de sua publicação, revogadas as disposições em contrário, especialmente a Resolução n° 23, de 22 de junho de 2015, deste Órgão Especial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27 de novembro de 2017.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A6005" w:rsidRPr="008A6005" w:rsidRDefault="008A6005" w:rsidP="008A600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A600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MILTON FERNANDES DE SOUZA</w:t>
      </w:r>
    </w:p>
    <w:p w:rsidR="0067669E" w:rsidRPr="0067669E" w:rsidRDefault="0067669E" w:rsidP="008A60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6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E4" w:rsidRDefault="009F57E4" w:rsidP="00C84746">
      <w:pPr>
        <w:spacing w:after="0" w:line="240" w:lineRule="auto"/>
      </w:pPr>
      <w:r>
        <w:separator/>
      </w:r>
    </w:p>
  </w:endnote>
  <w:endnote w:type="continuationSeparator" w:id="0">
    <w:p w:rsidR="009F57E4" w:rsidRDefault="009F57E4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E4" w:rsidRDefault="009F57E4" w:rsidP="00C84746">
      <w:pPr>
        <w:spacing w:after="0" w:line="240" w:lineRule="auto"/>
      </w:pPr>
      <w:r>
        <w:separator/>
      </w:r>
    </w:p>
  </w:footnote>
  <w:footnote w:type="continuationSeparator" w:id="0">
    <w:p w:rsidR="009F57E4" w:rsidRDefault="009F57E4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A1EFB"/>
    <w:rsid w:val="002D22CB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607294"/>
    <w:rsid w:val="00611AFB"/>
    <w:rsid w:val="006640DD"/>
    <w:rsid w:val="00670403"/>
    <w:rsid w:val="0067669E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A6005"/>
    <w:rsid w:val="008E1401"/>
    <w:rsid w:val="008E6032"/>
    <w:rsid w:val="009307A1"/>
    <w:rsid w:val="009B235F"/>
    <w:rsid w:val="009F57E4"/>
    <w:rsid w:val="00A34F0E"/>
    <w:rsid w:val="00A96694"/>
    <w:rsid w:val="00AE4C63"/>
    <w:rsid w:val="00B4139F"/>
    <w:rsid w:val="00B41675"/>
    <w:rsid w:val="00BB51C1"/>
    <w:rsid w:val="00BE3803"/>
    <w:rsid w:val="00C84746"/>
    <w:rsid w:val="00CB5400"/>
    <w:rsid w:val="00D24A71"/>
    <w:rsid w:val="00DA36FC"/>
    <w:rsid w:val="00E01487"/>
    <w:rsid w:val="00E03F1F"/>
    <w:rsid w:val="00E436F6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tjrj.jus.br/documents/10136/18186/codjerj_nov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lerjln1.alerj.rj.gov.br/CONTLEI.NSF/f25571cac4a61011032564fe0052c89c/7954a68a437095b983257dcf00599dda?OpenDocu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rjln1.alerj.rj.gov.br/CONTLEI.NSF/b24a2da5a077847c032564f4005d4bf2/bd423d2ae6677ffc8325762e0067b6f4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87886&amp;integra=1" TargetMode="External"/><Relationship Id="rId10" Type="http://schemas.openxmlformats.org/officeDocument/2006/relationships/hyperlink" Target="http://www.tjrj.jus.br/scripts/weblink.mgw?MGWLPN=CONSULTA&amp;PGM=WEBACPN96&amp;PORTAL=1&amp;LAB=PROTxWEB&amp;WEB=SIM&amp;PROC=2016209481&amp;NUMERO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rj.jus.br/documents/10136/18661/regi-interno-vigor.pdf?=v01" TargetMode="External"/><Relationship Id="rId14" Type="http://schemas.openxmlformats.org/officeDocument/2006/relationships/hyperlink" Target="http://www.tjrj.jus.br/documents/10136/18186/codjerj_nov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2</cp:revision>
  <dcterms:created xsi:type="dcterms:W3CDTF">2018-02-19T16:03:00Z</dcterms:created>
  <dcterms:modified xsi:type="dcterms:W3CDTF">2018-02-19T16:03:00Z</dcterms:modified>
</cp:coreProperties>
</file>